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55D06" w14:textId="77777777" w:rsidR="00491922" w:rsidRPr="001B27C7" w:rsidRDefault="00491922" w:rsidP="00E744FF">
      <w:pPr>
        <w:rPr>
          <w:lang w:val="en-GB"/>
        </w:rPr>
      </w:pPr>
    </w:p>
    <w:p w14:paraId="19DE7D2F" w14:textId="5FD302C1" w:rsidR="00E744FF" w:rsidRPr="000203A4" w:rsidRDefault="000203A4" w:rsidP="000203A4">
      <w:pPr>
        <w:jc w:val="center"/>
        <w:rPr>
          <w:b/>
          <w:bCs/>
          <w:smallCaps/>
          <w:lang w:val="en-GB"/>
        </w:rPr>
      </w:pPr>
      <w:r w:rsidRPr="000203A4">
        <w:rPr>
          <w:b/>
          <w:bCs/>
          <w:smallCaps/>
          <w:lang w:val="en-GB"/>
        </w:rPr>
        <w:t xml:space="preserve">Preliminary </w:t>
      </w:r>
      <w:r w:rsidR="00E744FF" w:rsidRPr="000203A4">
        <w:rPr>
          <w:b/>
          <w:bCs/>
          <w:smallCaps/>
          <w:lang w:val="en-GB"/>
        </w:rPr>
        <w:t>Program</w:t>
      </w:r>
    </w:p>
    <w:p w14:paraId="07752AED" w14:textId="77777777" w:rsidR="00E744FF" w:rsidRPr="001B27C7" w:rsidRDefault="00E744FF" w:rsidP="00E744FF">
      <w:pPr>
        <w:rPr>
          <w:lang w:val="en-GB"/>
        </w:rPr>
      </w:pPr>
    </w:p>
    <w:p w14:paraId="34FC7813" w14:textId="23045EDA" w:rsidR="00E744FF" w:rsidRPr="00544D57" w:rsidRDefault="00C008FE" w:rsidP="00E744FF">
      <w:pPr>
        <w:rPr>
          <w:sz w:val="22"/>
          <w:szCs w:val="22"/>
          <w:lang w:val="en-GB"/>
        </w:rPr>
      </w:pPr>
      <w:r w:rsidRPr="00C008FE">
        <w:rPr>
          <w:sz w:val="22"/>
          <w:szCs w:val="22"/>
          <w:lang w:val="en-GB"/>
        </w:rPr>
        <w:t>Sunday 23 October</w:t>
      </w:r>
    </w:p>
    <w:tbl>
      <w:tblPr>
        <w:tblStyle w:val="Grille"/>
        <w:tblpPr w:leftFromText="141" w:rightFromText="141" w:vertAnchor="page" w:horzAnchor="page" w:tblpX="1668" w:tblpY="2788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796"/>
      </w:tblGrid>
      <w:tr w:rsidR="00863E98" w:rsidRPr="00544D57" w14:paraId="36ACE155" w14:textId="77777777" w:rsidTr="001B27C7">
        <w:tc>
          <w:tcPr>
            <w:tcW w:w="1526" w:type="dxa"/>
            <w:shd w:val="clear" w:color="auto" w:fill="auto"/>
          </w:tcPr>
          <w:p w14:paraId="549750A9" w14:textId="77777777" w:rsidR="00863E98" w:rsidRPr="00544D57" w:rsidRDefault="00863E98" w:rsidP="001B27C7">
            <w:pPr>
              <w:spacing w:after="120" w:line="320" w:lineRule="exact"/>
              <w:rPr>
                <w:sz w:val="22"/>
                <w:szCs w:val="22"/>
                <w:lang w:val="en-GB"/>
              </w:rPr>
            </w:pPr>
            <w:r w:rsidRPr="00544D57">
              <w:rPr>
                <w:sz w:val="22"/>
                <w:szCs w:val="22"/>
                <w:lang w:val="en-GB"/>
              </w:rPr>
              <w:t>09:00-09:30</w:t>
            </w:r>
          </w:p>
        </w:tc>
        <w:tc>
          <w:tcPr>
            <w:tcW w:w="7796" w:type="dxa"/>
            <w:shd w:val="clear" w:color="auto" w:fill="auto"/>
          </w:tcPr>
          <w:p w14:paraId="4BFE427A" w14:textId="7742C5AD" w:rsidR="00863E98" w:rsidRPr="00544D57" w:rsidRDefault="00863E98" w:rsidP="001B27C7">
            <w:pPr>
              <w:spacing w:after="120" w:line="320" w:lineRule="exact"/>
              <w:rPr>
                <w:b/>
                <w:sz w:val="22"/>
                <w:szCs w:val="22"/>
                <w:lang w:val="en-GB"/>
              </w:rPr>
            </w:pPr>
            <w:r w:rsidRPr="00544D57">
              <w:rPr>
                <w:b/>
                <w:sz w:val="22"/>
                <w:szCs w:val="22"/>
                <w:lang w:val="en-GB"/>
              </w:rPr>
              <w:t xml:space="preserve">Barbara Couturaud (Ifpo – </w:t>
            </w:r>
            <w:r w:rsidRPr="00544D57">
              <w:rPr>
                <w:b/>
                <w:color w:val="000000" w:themeColor="text1"/>
                <w:sz w:val="22"/>
                <w:szCs w:val="22"/>
                <w:lang w:val="en-GB"/>
              </w:rPr>
              <w:t>Louvre Museum</w:t>
            </w:r>
            <w:r w:rsidRPr="00544D57">
              <w:rPr>
                <w:b/>
                <w:sz w:val="22"/>
                <w:szCs w:val="22"/>
                <w:lang w:val="en-GB"/>
              </w:rPr>
              <w:t>) &amp; Aline Tenu (</w:t>
            </w:r>
            <w:r w:rsidRPr="00544D57">
              <w:rPr>
                <w:rFonts w:eastAsia="Times New Roman"/>
                <w:b/>
                <w:color w:val="000000"/>
                <w:sz w:val="22"/>
                <w:szCs w:val="22"/>
                <w:lang w:val="en-GB"/>
              </w:rPr>
              <w:t>CNRS, UMR 7041 ArScAn)</w:t>
            </w:r>
          </w:p>
          <w:p w14:paraId="74492F6A" w14:textId="77777777" w:rsidR="00863E98" w:rsidRPr="00544D57" w:rsidRDefault="00863E98" w:rsidP="001B27C7">
            <w:pPr>
              <w:spacing w:after="120" w:line="320" w:lineRule="exact"/>
              <w:rPr>
                <w:sz w:val="22"/>
                <w:szCs w:val="22"/>
                <w:lang w:val="en-GB"/>
              </w:rPr>
            </w:pPr>
            <w:r w:rsidRPr="00544D57">
              <w:rPr>
                <w:sz w:val="22"/>
                <w:szCs w:val="22"/>
                <w:lang w:val="en-GB"/>
              </w:rPr>
              <w:t>Welcome and introduction</w:t>
            </w:r>
          </w:p>
        </w:tc>
      </w:tr>
      <w:tr w:rsidR="00863E98" w:rsidRPr="00544D57" w14:paraId="01B76AE6" w14:textId="77777777" w:rsidTr="001B27C7">
        <w:tc>
          <w:tcPr>
            <w:tcW w:w="1526" w:type="dxa"/>
            <w:shd w:val="clear" w:color="auto" w:fill="auto"/>
          </w:tcPr>
          <w:p w14:paraId="214D3C0B" w14:textId="45AAA4CA" w:rsidR="00863E98" w:rsidRPr="00544D57" w:rsidRDefault="00544D57" w:rsidP="001B27C7">
            <w:pPr>
              <w:spacing w:after="120" w:line="320" w:lineRule="exact"/>
              <w:rPr>
                <w:sz w:val="22"/>
                <w:szCs w:val="22"/>
                <w:lang w:val="en-GB"/>
              </w:rPr>
            </w:pPr>
            <w:r w:rsidRPr="00544D57">
              <w:rPr>
                <w:sz w:val="22"/>
                <w:szCs w:val="22"/>
                <w:lang w:val="en-GB"/>
              </w:rPr>
              <w:t>09:30-11</w:t>
            </w:r>
            <w:r w:rsidR="00863E98" w:rsidRPr="00544D57">
              <w:rPr>
                <w:sz w:val="22"/>
                <w:szCs w:val="22"/>
                <w:lang w:val="en-GB"/>
              </w:rPr>
              <w:t>:00</w:t>
            </w:r>
          </w:p>
        </w:tc>
        <w:tc>
          <w:tcPr>
            <w:tcW w:w="7796" w:type="dxa"/>
            <w:shd w:val="clear" w:color="auto" w:fill="auto"/>
          </w:tcPr>
          <w:p w14:paraId="4EEF5176" w14:textId="14E97504" w:rsidR="00544D57" w:rsidRPr="00544D57" w:rsidRDefault="00544D57" w:rsidP="001B27C7">
            <w:pPr>
              <w:spacing w:after="120" w:line="320" w:lineRule="exact"/>
              <w:rPr>
                <w:rFonts w:eastAsia="Times New Roman"/>
                <w:b/>
                <w:sz w:val="22"/>
                <w:szCs w:val="22"/>
              </w:rPr>
            </w:pPr>
            <w:r w:rsidRPr="00544D57">
              <w:rPr>
                <w:rFonts w:eastAsia="Times New Roman"/>
                <w:b/>
                <w:sz w:val="22"/>
                <w:szCs w:val="22"/>
              </w:rPr>
              <w:t>Directorates of Antiquities</w:t>
            </w:r>
          </w:p>
          <w:p w14:paraId="2B053462" w14:textId="6F2A9050" w:rsidR="00863E98" w:rsidRPr="00544D57" w:rsidRDefault="00544D57" w:rsidP="001B27C7">
            <w:pPr>
              <w:spacing w:after="120" w:line="320" w:lineRule="exact"/>
              <w:rPr>
                <w:color w:val="0000FF"/>
                <w:sz w:val="22"/>
                <w:szCs w:val="22"/>
                <w:lang w:val="en-GB"/>
              </w:rPr>
            </w:pPr>
            <w:r w:rsidRPr="00544D57">
              <w:rPr>
                <w:rFonts w:eastAsia="Times New Roman"/>
                <w:sz w:val="22"/>
                <w:szCs w:val="22"/>
              </w:rPr>
              <w:t>Introduction</w:t>
            </w:r>
          </w:p>
        </w:tc>
      </w:tr>
      <w:tr w:rsidR="00863E98" w:rsidRPr="00544D57" w14:paraId="3942744F" w14:textId="77777777" w:rsidTr="001B27C7">
        <w:tc>
          <w:tcPr>
            <w:tcW w:w="1526" w:type="dxa"/>
            <w:shd w:val="clear" w:color="auto" w:fill="auto"/>
          </w:tcPr>
          <w:p w14:paraId="65123571" w14:textId="4E14F435" w:rsidR="00863E98" w:rsidRPr="00544D57" w:rsidRDefault="00863E98" w:rsidP="001B27C7">
            <w:pPr>
              <w:spacing w:after="120" w:line="320" w:lineRule="exact"/>
              <w:rPr>
                <w:sz w:val="22"/>
                <w:szCs w:val="22"/>
                <w:lang w:val="en-GB"/>
              </w:rPr>
            </w:pPr>
            <w:r w:rsidRPr="00544D57">
              <w:rPr>
                <w:sz w:val="22"/>
                <w:szCs w:val="22"/>
                <w:lang w:val="en-GB"/>
              </w:rPr>
              <w:t>11:00-11:30</w:t>
            </w:r>
          </w:p>
        </w:tc>
        <w:tc>
          <w:tcPr>
            <w:tcW w:w="7796" w:type="dxa"/>
            <w:shd w:val="clear" w:color="auto" w:fill="auto"/>
          </w:tcPr>
          <w:p w14:paraId="06991189" w14:textId="77777777" w:rsidR="00863E98" w:rsidRPr="00544D57" w:rsidRDefault="00863E98" w:rsidP="001B27C7">
            <w:pPr>
              <w:spacing w:after="120" w:line="320" w:lineRule="exact"/>
              <w:rPr>
                <w:i/>
                <w:sz w:val="22"/>
                <w:szCs w:val="22"/>
                <w:lang w:val="en-GB"/>
              </w:rPr>
            </w:pPr>
            <w:r w:rsidRPr="00544D57">
              <w:rPr>
                <w:i/>
                <w:sz w:val="22"/>
                <w:szCs w:val="22"/>
                <w:lang w:val="en-GB"/>
              </w:rPr>
              <w:t>Coffee break</w:t>
            </w:r>
          </w:p>
        </w:tc>
      </w:tr>
      <w:tr w:rsidR="00863E98" w:rsidRPr="00544D57" w14:paraId="5204358A" w14:textId="77777777" w:rsidTr="001B27C7">
        <w:tc>
          <w:tcPr>
            <w:tcW w:w="1526" w:type="dxa"/>
            <w:shd w:val="clear" w:color="auto" w:fill="auto"/>
          </w:tcPr>
          <w:p w14:paraId="4574D5BD" w14:textId="77777777" w:rsidR="00863E98" w:rsidRPr="00544D57" w:rsidRDefault="00863E98" w:rsidP="001B27C7">
            <w:pPr>
              <w:spacing w:after="120" w:line="320" w:lineRule="exact"/>
              <w:rPr>
                <w:sz w:val="22"/>
                <w:szCs w:val="22"/>
                <w:lang w:val="en-GB"/>
              </w:rPr>
            </w:pPr>
            <w:r w:rsidRPr="00544D57">
              <w:rPr>
                <w:sz w:val="22"/>
                <w:szCs w:val="22"/>
                <w:lang w:val="en-GB"/>
              </w:rPr>
              <w:t>11:30-12:00</w:t>
            </w:r>
          </w:p>
        </w:tc>
        <w:tc>
          <w:tcPr>
            <w:tcW w:w="7796" w:type="dxa"/>
            <w:shd w:val="clear" w:color="auto" w:fill="auto"/>
          </w:tcPr>
          <w:p w14:paraId="2E3881BD" w14:textId="77777777" w:rsidR="00863E98" w:rsidRPr="00544D57" w:rsidRDefault="00863E98" w:rsidP="001B27C7">
            <w:pPr>
              <w:spacing w:after="120" w:line="320" w:lineRule="exact"/>
              <w:jc w:val="both"/>
              <w:outlineLvl w:val="0"/>
              <w:rPr>
                <w:rFonts w:eastAsia="Times New Roman"/>
                <w:b/>
                <w:color w:val="000000"/>
                <w:sz w:val="22"/>
                <w:szCs w:val="22"/>
                <w:lang w:val="en-GB"/>
              </w:rPr>
            </w:pPr>
            <w:r w:rsidRPr="00544D57">
              <w:rPr>
                <w:rFonts w:eastAsia="Times New Roman"/>
                <w:b/>
                <w:color w:val="000000"/>
                <w:sz w:val="22"/>
                <w:szCs w:val="22"/>
                <w:lang w:val="en-GB"/>
              </w:rPr>
              <w:t>Christophe Nicolle &amp; Lionel Marti (</w:t>
            </w:r>
            <w:r w:rsidRPr="00544D57">
              <w:rPr>
                <w:rFonts w:eastAsia="Times New Roman"/>
                <w:b/>
                <w:sz w:val="22"/>
                <w:szCs w:val="22"/>
                <w:lang w:val="en-GB"/>
              </w:rPr>
              <w:t>CNRS, UMR 7192 PROCLAC)</w:t>
            </w:r>
          </w:p>
          <w:p w14:paraId="48D5ED7A" w14:textId="77777777" w:rsidR="00863E98" w:rsidRPr="00544D57" w:rsidRDefault="00863E98" w:rsidP="001B27C7">
            <w:pPr>
              <w:spacing w:after="120" w:line="320" w:lineRule="exact"/>
              <w:jc w:val="both"/>
              <w:outlineLvl w:val="0"/>
              <w:rPr>
                <w:sz w:val="22"/>
                <w:szCs w:val="22"/>
                <w:lang w:val="en-GB"/>
              </w:rPr>
            </w:pPr>
            <w:r w:rsidRPr="00544D57">
              <w:rPr>
                <w:rFonts w:eastAsia="Times New Roman"/>
                <w:bCs/>
                <w:i/>
                <w:color w:val="000000"/>
                <w:sz w:val="22"/>
                <w:szCs w:val="22"/>
                <w:lang w:val="en-GB"/>
              </w:rPr>
              <w:t>In the shadow of Empires. Living at Bash Tapa in the second half of the Second Millennium</w:t>
            </w:r>
          </w:p>
        </w:tc>
      </w:tr>
      <w:tr w:rsidR="00863E98" w:rsidRPr="001B27C7" w14:paraId="2A170193" w14:textId="77777777" w:rsidTr="001B27C7">
        <w:tc>
          <w:tcPr>
            <w:tcW w:w="1526" w:type="dxa"/>
            <w:shd w:val="clear" w:color="auto" w:fill="auto"/>
          </w:tcPr>
          <w:p w14:paraId="0686CF45" w14:textId="77777777" w:rsidR="00863E98" w:rsidRPr="001B27C7" w:rsidRDefault="00863E98" w:rsidP="001B27C7">
            <w:pPr>
              <w:spacing w:after="120" w:line="320" w:lineRule="exact"/>
              <w:rPr>
                <w:sz w:val="22"/>
                <w:szCs w:val="22"/>
                <w:lang w:val="en-GB"/>
              </w:rPr>
            </w:pPr>
            <w:r w:rsidRPr="001B27C7">
              <w:rPr>
                <w:sz w:val="22"/>
                <w:szCs w:val="22"/>
                <w:lang w:val="en-GB"/>
              </w:rPr>
              <w:t>12:00-12:30</w:t>
            </w:r>
          </w:p>
        </w:tc>
        <w:tc>
          <w:tcPr>
            <w:tcW w:w="7796" w:type="dxa"/>
            <w:shd w:val="clear" w:color="auto" w:fill="auto"/>
          </w:tcPr>
          <w:p w14:paraId="7CCA3F43" w14:textId="77777777" w:rsidR="00863E98" w:rsidRPr="001B27C7" w:rsidRDefault="00863E98" w:rsidP="001B27C7">
            <w:pPr>
              <w:spacing w:after="120" w:line="320" w:lineRule="exact"/>
              <w:rPr>
                <w:rFonts w:eastAsia="Times New Roman"/>
                <w:b/>
                <w:sz w:val="22"/>
                <w:szCs w:val="22"/>
                <w:lang w:val="en-GB"/>
              </w:rPr>
            </w:pPr>
            <w:r w:rsidRPr="001B27C7">
              <w:rPr>
                <w:rFonts w:eastAsia="Times New Roman"/>
                <w:b/>
                <w:color w:val="000000"/>
                <w:sz w:val="22"/>
                <w:szCs w:val="22"/>
                <w:lang w:val="en-GB"/>
              </w:rPr>
              <w:t>Luca Peyronel (</w:t>
            </w:r>
            <w:r w:rsidRPr="001B27C7">
              <w:rPr>
                <w:rFonts w:eastAsia="Times New Roman"/>
                <w:b/>
                <w:sz w:val="22"/>
                <w:szCs w:val="22"/>
                <w:lang w:val="en-GB"/>
              </w:rPr>
              <w:t>Università degli studi di Milano</w:t>
            </w:r>
            <w:r w:rsidRPr="001B27C7">
              <w:rPr>
                <w:rFonts w:eastAsia="Times New Roman"/>
                <w:b/>
                <w:color w:val="000000"/>
                <w:sz w:val="22"/>
                <w:szCs w:val="22"/>
                <w:lang w:val="en-GB"/>
              </w:rPr>
              <w:t>) &amp; Valentina Oselini (</w:t>
            </w:r>
            <w:r w:rsidRPr="001B27C7">
              <w:rPr>
                <w:rFonts w:eastAsia="Times New Roman"/>
                <w:b/>
                <w:sz w:val="22"/>
                <w:szCs w:val="22"/>
                <w:lang w:val="en-GB"/>
              </w:rPr>
              <w:t>University of Bologna)</w:t>
            </w:r>
          </w:p>
          <w:p w14:paraId="75E9EC31" w14:textId="77777777" w:rsidR="00863E98" w:rsidRPr="001B27C7" w:rsidRDefault="00863E98" w:rsidP="001B27C7">
            <w:pPr>
              <w:spacing w:after="120" w:line="320" w:lineRule="exact"/>
              <w:jc w:val="both"/>
              <w:rPr>
                <w:sz w:val="22"/>
                <w:szCs w:val="22"/>
                <w:lang w:val="en-GB"/>
              </w:rPr>
            </w:pPr>
            <w:r w:rsidRPr="001B27C7">
              <w:rPr>
                <w:rFonts w:eastAsia="Times New Roman"/>
                <w:bCs/>
                <w:i/>
                <w:color w:val="000000"/>
                <w:sz w:val="22"/>
                <w:szCs w:val="22"/>
                <w:lang w:val="en-GB"/>
              </w:rPr>
              <w:t>The Erbil Plain in the Middle and Late Bronze Age: The Second Millennium BCE Occupation at Helawa and Aliawa</w:t>
            </w:r>
          </w:p>
        </w:tc>
      </w:tr>
      <w:tr w:rsidR="00863E98" w:rsidRPr="001B27C7" w14:paraId="7C05BFA0" w14:textId="77777777" w:rsidTr="001B27C7">
        <w:tc>
          <w:tcPr>
            <w:tcW w:w="1526" w:type="dxa"/>
            <w:shd w:val="clear" w:color="auto" w:fill="auto"/>
          </w:tcPr>
          <w:p w14:paraId="4FA41BEC" w14:textId="77777777" w:rsidR="00863E98" w:rsidRPr="001B27C7" w:rsidRDefault="00863E98" w:rsidP="001B27C7">
            <w:pPr>
              <w:spacing w:after="120" w:line="320" w:lineRule="exact"/>
              <w:rPr>
                <w:sz w:val="22"/>
                <w:szCs w:val="22"/>
                <w:lang w:val="en-GB"/>
              </w:rPr>
            </w:pPr>
            <w:r w:rsidRPr="001B27C7">
              <w:rPr>
                <w:sz w:val="22"/>
                <w:szCs w:val="22"/>
                <w:lang w:val="en-GB"/>
              </w:rPr>
              <w:t>12:30-14:00</w:t>
            </w:r>
          </w:p>
        </w:tc>
        <w:tc>
          <w:tcPr>
            <w:tcW w:w="7796" w:type="dxa"/>
            <w:shd w:val="clear" w:color="auto" w:fill="auto"/>
          </w:tcPr>
          <w:p w14:paraId="65D01D6D" w14:textId="77777777" w:rsidR="00863E98" w:rsidRPr="001B27C7" w:rsidRDefault="00863E98" w:rsidP="001B27C7">
            <w:pPr>
              <w:spacing w:after="120" w:line="320" w:lineRule="exact"/>
              <w:rPr>
                <w:sz w:val="22"/>
                <w:szCs w:val="22"/>
                <w:lang w:val="en-GB"/>
              </w:rPr>
            </w:pPr>
            <w:r w:rsidRPr="001B27C7">
              <w:rPr>
                <w:i/>
                <w:sz w:val="22"/>
                <w:szCs w:val="22"/>
                <w:lang w:val="en-GB"/>
              </w:rPr>
              <w:t>Lunch</w:t>
            </w:r>
          </w:p>
        </w:tc>
      </w:tr>
      <w:tr w:rsidR="00863E98" w:rsidRPr="001B27C7" w14:paraId="4D128957" w14:textId="77777777" w:rsidTr="001B27C7">
        <w:tc>
          <w:tcPr>
            <w:tcW w:w="1526" w:type="dxa"/>
            <w:shd w:val="clear" w:color="auto" w:fill="auto"/>
          </w:tcPr>
          <w:p w14:paraId="039565F3" w14:textId="77777777" w:rsidR="00863E98" w:rsidRPr="001B27C7" w:rsidRDefault="00863E98" w:rsidP="001B27C7">
            <w:pPr>
              <w:spacing w:after="120" w:line="320" w:lineRule="exact"/>
              <w:rPr>
                <w:sz w:val="22"/>
                <w:szCs w:val="22"/>
                <w:lang w:val="en-GB"/>
              </w:rPr>
            </w:pPr>
            <w:r w:rsidRPr="001B27C7">
              <w:rPr>
                <w:sz w:val="22"/>
                <w:szCs w:val="22"/>
                <w:lang w:val="en-GB"/>
              </w:rPr>
              <w:t>14:00-14:30</w:t>
            </w:r>
          </w:p>
        </w:tc>
        <w:tc>
          <w:tcPr>
            <w:tcW w:w="7796" w:type="dxa"/>
            <w:shd w:val="clear" w:color="auto" w:fill="auto"/>
          </w:tcPr>
          <w:p w14:paraId="1574C278" w14:textId="77777777" w:rsidR="00863E98" w:rsidRPr="001B27C7" w:rsidRDefault="00863E98" w:rsidP="001B27C7">
            <w:pPr>
              <w:spacing w:after="120" w:line="320" w:lineRule="exact"/>
              <w:jc w:val="both"/>
              <w:outlineLvl w:val="0"/>
              <w:rPr>
                <w:rFonts w:eastAsia="Times New Roman"/>
                <w:b/>
                <w:color w:val="000000"/>
                <w:sz w:val="22"/>
                <w:szCs w:val="22"/>
                <w:lang w:val="en-GB"/>
              </w:rPr>
            </w:pPr>
            <w:r w:rsidRPr="001B27C7">
              <w:rPr>
                <w:rFonts w:eastAsia="Times New Roman"/>
                <w:b/>
                <w:color w:val="000000"/>
                <w:sz w:val="22"/>
                <w:szCs w:val="22"/>
                <w:lang w:val="en-GB"/>
              </w:rPr>
              <w:t>Noman Jumaah Ibrahim (Salahaddin University Erbil) &amp; Aziz Mohamad Amin Zebari (Salahaddin University Erbil)</w:t>
            </w:r>
          </w:p>
          <w:p w14:paraId="3B5528FF" w14:textId="77777777" w:rsidR="00863E98" w:rsidRPr="001B27C7" w:rsidRDefault="00863E98" w:rsidP="001B27C7">
            <w:pPr>
              <w:spacing w:after="120" w:line="320" w:lineRule="exact"/>
              <w:jc w:val="both"/>
              <w:rPr>
                <w:sz w:val="22"/>
                <w:szCs w:val="22"/>
                <w:lang w:val="en-GB"/>
              </w:rPr>
            </w:pPr>
            <w:r w:rsidRPr="001B27C7">
              <w:rPr>
                <w:rFonts w:eastAsia="Times New Roman"/>
                <w:bCs/>
                <w:i/>
                <w:color w:val="000000"/>
                <w:sz w:val="22"/>
                <w:szCs w:val="22"/>
                <w:lang w:val="en-GB"/>
              </w:rPr>
              <w:t>The results of archaeological excavations in Tell Kalak Misk in Erbil. Exploration seasons 2010-2013</w:t>
            </w:r>
          </w:p>
        </w:tc>
      </w:tr>
      <w:tr w:rsidR="00863E98" w:rsidRPr="001B27C7" w14:paraId="29003D07" w14:textId="77777777" w:rsidTr="001B27C7">
        <w:tc>
          <w:tcPr>
            <w:tcW w:w="1526" w:type="dxa"/>
            <w:shd w:val="clear" w:color="auto" w:fill="auto"/>
          </w:tcPr>
          <w:p w14:paraId="5B2BAC1D" w14:textId="77777777" w:rsidR="00863E98" w:rsidRPr="001B27C7" w:rsidRDefault="00863E98" w:rsidP="001B27C7">
            <w:pPr>
              <w:spacing w:after="120" w:line="320" w:lineRule="exact"/>
              <w:rPr>
                <w:sz w:val="22"/>
                <w:szCs w:val="22"/>
                <w:lang w:val="en-GB"/>
              </w:rPr>
            </w:pPr>
            <w:r w:rsidRPr="001B27C7">
              <w:rPr>
                <w:sz w:val="22"/>
                <w:szCs w:val="22"/>
                <w:lang w:val="en-GB"/>
              </w:rPr>
              <w:t>14:30-15:00</w:t>
            </w:r>
          </w:p>
        </w:tc>
        <w:tc>
          <w:tcPr>
            <w:tcW w:w="7796" w:type="dxa"/>
            <w:shd w:val="clear" w:color="auto" w:fill="auto"/>
          </w:tcPr>
          <w:p w14:paraId="7B44A30B" w14:textId="77777777" w:rsidR="001B27C7" w:rsidRPr="001B27C7" w:rsidRDefault="00863E98" w:rsidP="001B27C7">
            <w:pPr>
              <w:pStyle w:val="Titre1"/>
              <w:spacing w:before="0" w:beforeAutospacing="0" w:after="120" w:afterAutospacing="0" w:line="320" w:lineRule="exact"/>
              <w:jc w:val="both"/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  <w:r w:rsidRPr="001B27C7">
              <w:rPr>
                <w:rFonts w:eastAsia="Times New Roman"/>
                <w:color w:val="000000"/>
                <w:sz w:val="22"/>
                <w:szCs w:val="22"/>
                <w:lang w:val="en-GB"/>
              </w:rPr>
              <w:t>Costanza Coppini (Freie Universität Berlin) &amp; Jesper Eidem (</w:t>
            </w:r>
            <w:r w:rsidRPr="001B27C7">
              <w:rPr>
                <w:rFonts w:eastAsia="Times New Roman"/>
                <w:sz w:val="22"/>
                <w:szCs w:val="22"/>
                <w:lang w:val="en-GB"/>
              </w:rPr>
              <w:t>Università di Pisa</w:t>
            </w:r>
            <w:r w:rsidRPr="001B27C7">
              <w:rPr>
                <w:rFonts w:eastAsia="Times New Roman"/>
                <w:color w:val="000000"/>
                <w:sz w:val="22"/>
                <w:szCs w:val="22"/>
                <w:lang w:val="en-GB"/>
              </w:rPr>
              <w:t>)</w:t>
            </w:r>
          </w:p>
          <w:p w14:paraId="3576C8C0" w14:textId="132FCD77" w:rsidR="00863E98" w:rsidRPr="001B27C7" w:rsidRDefault="00863E98" w:rsidP="001B27C7">
            <w:pPr>
              <w:pStyle w:val="Titre1"/>
              <w:spacing w:before="0" w:beforeAutospacing="0" w:after="120" w:afterAutospacing="0" w:line="320" w:lineRule="exact"/>
              <w:jc w:val="both"/>
              <w:rPr>
                <w:sz w:val="22"/>
                <w:szCs w:val="22"/>
                <w:lang w:val="en-GB"/>
              </w:rPr>
            </w:pPr>
            <w:r w:rsidRPr="001B27C7">
              <w:rPr>
                <w:rFonts w:eastAsia="Times New Roman"/>
                <w:b w:val="0"/>
                <w:i/>
                <w:color w:val="000000"/>
                <w:sz w:val="22"/>
                <w:szCs w:val="22"/>
                <w:lang w:val="en-GB"/>
              </w:rPr>
              <w:t>The 2nd Mill. BC on the Rania Plain and Beyond</w:t>
            </w:r>
          </w:p>
        </w:tc>
      </w:tr>
      <w:tr w:rsidR="00863E98" w:rsidRPr="001B27C7" w14:paraId="7625E2F2" w14:textId="77777777" w:rsidTr="001B27C7">
        <w:tc>
          <w:tcPr>
            <w:tcW w:w="1526" w:type="dxa"/>
            <w:shd w:val="clear" w:color="auto" w:fill="auto"/>
          </w:tcPr>
          <w:p w14:paraId="0931EFC4" w14:textId="77777777" w:rsidR="00863E98" w:rsidRPr="001B27C7" w:rsidRDefault="00863E98" w:rsidP="001B27C7">
            <w:pPr>
              <w:spacing w:after="120" w:line="320" w:lineRule="exact"/>
              <w:rPr>
                <w:sz w:val="22"/>
                <w:szCs w:val="22"/>
                <w:lang w:val="en-GB"/>
              </w:rPr>
            </w:pPr>
            <w:r w:rsidRPr="001B27C7">
              <w:rPr>
                <w:sz w:val="22"/>
                <w:szCs w:val="22"/>
                <w:lang w:val="en-GB"/>
              </w:rPr>
              <w:t>15:00-15:30</w:t>
            </w:r>
          </w:p>
        </w:tc>
        <w:tc>
          <w:tcPr>
            <w:tcW w:w="7796" w:type="dxa"/>
            <w:shd w:val="clear" w:color="auto" w:fill="auto"/>
          </w:tcPr>
          <w:p w14:paraId="5BC7EAD9" w14:textId="77777777" w:rsidR="00863E98" w:rsidRPr="001B27C7" w:rsidRDefault="00863E98" w:rsidP="001B27C7">
            <w:pPr>
              <w:spacing w:after="120" w:line="320" w:lineRule="exact"/>
              <w:jc w:val="both"/>
              <w:outlineLvl w:val="0"/>
              <w:rPr>
                <w:rFonts w:eastAsia="Times New Roman"/>
                <w:b/>
                <w:color w:val="000000"/>
                <w:sz w:val="22"/>
                <w:szCs w:val="22"/>
                <w:lang w:val="en-GB"/>
              </w:rPr>
            </w:pPr>
            <w:r w:rsidRPr="001B27C7">
              <w:rPr>
                <w:rFonts w:eastAsia="Times New Roman"/>
                <w:b/>
                <w:color w:val="000000"/>
                <w:sz w:val="22"/>
                <w:szCs w:val="22"/>
                <w:lang w:val="en-GB"/>
              </w:rPr>
              <w:t>Cinzia Pappi et Costanza Coppini (Freie Universität Berlin, Germany)</w:t>
            </w:r>
          </w:p>
          <w:p w14:paraId="1F896CF6" w14:textId="77777777" w:rsidR="00863E98" w:rsidRPr="001B27C7" w:rsidRDefault="00863E98" w:rsidP="001B27C7">
            <w:pPr>
              <w:spacing w:after="120" w:line="320" w:lineRule="exact"/>
              <w:jc w:val="both"/>
              <w:outlineLvl w:val="0"/>
              <w:rPr>
                <w:sz w:val="22"/>
                <w:szCs w:val="22"/>
                <w:lang w:val="en-GB"/>
              </w:rPr>
            </w:pPr>
            <w:r w:rsidRPr="001B27C7">
              <w:rPr>
                <w:rFonts w:eastAsia="Times New Roman"/>
                <w:bCs/>
                <w:i/>
                <w:color w:val="000000"/>
                <w:sz w:val="22"/>
                <w:szCs w:val="22"/>
                <w:lang w:val="en-GB"/>
              </w:rPr>
              <w:t>Living at the Margins of Mittanian State</w:t>
            </w:r>
          </w:p>
        </w:tc>
      </w:tr>
      <w:tr w:rsidR="00863E98" w:rsidRPr="001B27C7" w14:paraId="6FEE4781" w14:textId="77777777" w:rsidTr="001B27C7">
        <w:tc>
          <w:tcPr>
            <w:tcW w:w="1526" w:type="dxa"/>
            <w:shd w:val="clear" w:color="auto" w:fill="auto"/>
          </w:tcPr>
          <w:p w14:paraId="268045FE" w14:textId="77777777" w:rsidR="00863E98" w:rsidRPr="001B27C7" w:rsidRDefault="00863E98" w:rsidP="001B27C7">
            <w:pPr>
              <w:spacing w:after="120" w:line="320" w:lineRule="exact"/>
              <w:rPr>
                <w:sz w:val="22"/>
                <w:szCs w:val="22"/>
                <w:lang w:val="en-GB"/>
              </w:rPr>
            </w:pPr>
            <w:r w:rsidRPr="001B27C7">
              <w:rPr>
                <w:sz w:val="22"/>
                <w:szCs w:val="22"/>
                <w:lang w:val="en-GB"/>
              </w:rPr>
              <w:t>15:30-16:00</w:t>
            </w:r>
          </w:p>
        </w:tc>
        <w:tc>
          <w:tcPr>
            <w:tcW w:w="7796" w:type="dxa"/>
            <w:shd w:val="clear" w:color="auto" w:fill="auto"/>
          </w:tcPr>
          <w:p w14:paraId="2209E04A" w14:textId="77777777" w:rsidR="00863E98" w:rsidRPr="001B27C7" w:rsidRDefault="00863E98" w:rsidP="001B27C7">
            <w:pPr>
              <w:spacing w:after="120" w:line="320" w:lineRule="exact"/>
              <w:rPr>
                <w:sz w:val="22"/>
                <w:szCs w:val="22"/>
                <w:lang w:val="en-GB"/>
              </w:rPr>
            </w:pPr>
            <w:r w:rsidRPr="001B27C7">
              <w:rPr>
                <w:i/>
                <w:sz w:val="22"/>
                <w:szCs w:val="22"/>
                <w:lang w:val="en-GB"/>
              </w:rPr>
              <w:t>Coffee break</w:t>
            </w:r>
          </w:p>
        </w:tc>
      </w:tr>
      <w:tr w:rsidR="00863E98" w:rsidRPr="001B27C7" w14:paraId="6EFD943C" w14:textId="77777777" w:rsidTr="001B27C7">
        <w:tc>
          <w:tcPr>
            <w:tcW w:w="1526" w:type="dxa"/>
            <w:shd w:val="clear" w:color="auto" w:fill="auto"/>
          </w:tcPr>
          <w:p w14:paraId="233A0ACA" w14:textId="77777777" w:rsidR="00863E98" w:rsidRPr="001B27C7" w:rsidRDefault="00863E98" w:rsidP="001B27C7">
            <w:pPr>
              <w:spacing w:after="120" w:line="320" w:lineRule="exact"/>
              <w:rPr>
                <w:sz w:val="22"/>
                <w:szCs w:val="22"/>
                <w:lang w:val="en-GB"/>
              </w:rPr>
            </w:pPr>
            <w:r w:rsidRPr="001B27C7">
              <w:rPr>
                <w:sz w:val="22"/>
                <w:szCs w:val="22"/>
                <w:lang w:val="en-GB"/>
              </w:rPr>
              <w:t>16:00-16:30</w:t>
            </w:r>
          </w:p>
        </w:tc>
        <w:tc>
          <w:tcPr>
            <w:tcW w:w="7796" w:type="dxa"/>
            <w:shd w:val="clear" w:color="auto" w:fill="auto"/>
          </w:tcPr>
          <w:p w14:paraId="04BCA2A8" w14:textId="77777777" w:rsidR="00863E98" w:rsidRPr="001B27C7" w:rsidRDefault="00863E98" w:rsidP="001B27C7">
            <w:pPr>
              <w:spacing w:after="120" w:line="320" w:lineRule="exact"/>
              <w:jc w:val="both"/>
              <w:outlineLvl w:val="0"/>
              <w:rPr>
                <w:rFonts w:eastAsia="Times New Roman"/>
                <w:b/>
                <w:color w:val="000000"/>
                <w:sz w:val="22"/>
                <w:szCs w:val="22"/>
                <w:lang w:val="en-GB"/>
              </w:rPr>
            </w:pPr>
            <w:r w:rsidRPr="001B27C7">
              <w:rPr>
                <w:rFonts w:eastAsia="Times New Roman"/>
                <w:b/>
                <w:color w:val="000000"/>
                <w:sz w:val="22"/>
                <w:szCs w:val="22"/>
                <w:lang w:val="en-GB"/>
              </w:rPr>
              <w:t>Maria Grazia Masetti Rouault (</w:t>
            </w:r>
            <w:r w:rsidRPr="001B27C7">
              <w:rPr>
                <w:rFonts w:eastAsia="Times New Roman"/>
                <w:b/>
                <w:sz w:val="22"/>
                <w:szCs w:val="22"/>
                <w:lang w:val="en-GB"/>
              </w:rPr>
              <w:t>EPHE 4</w:t>
            </w:r>
            <w:r w:rsidRPr="001B27C7">
              <w:rPr>
                <w:rFonts w:eastAsia="Times New Roman"/>
                <w:b/>
                <w:sz w:val="22"/>
                <w:szCs w:val="22"/>
                <w:vertAlign w:val="superscript"/>
                <w:lang w:val="en-GB"/>
              </w:rPr>
              <w:t>e</w:t>
            </w:r>
            <w:r w:rsidRPr="001B27C7">
              <w:rPr>
                <w:rFonts w:eastAsia="Times New Roman"/>
                <w:b/>
                <w:sz w:val="22"/>
                <w:szCs w:val="22"/>
                <w:lang w:val="en-GB"/>
              </w:rPr>
              <w:t xml:space="preserve"> section</w:t>
            </w:r>
            <w:r w:rsidRPr="001B27C7">
              <w:rPr>
                <w:rFonts w:eastAsia="Times New Roman"/>
                <w:b/>
                <w:color w:val="000000"/>
                <w:sz w:val="22"/>
                <w:szCs w:val="22"/>
                <w:lang w:val="en-GB"/>
              </w:rPr>
              <w:t>) &amp; Ilaria Calini (</w:t>
            </w:r>
            <w:r w:rsidRPr="001B27C7">
              <w:rPr>
                <w:rFonts w:eastAsia="Times New Roman"/>
                <w:b/>
                <w:sz w:val="22"/>
                <w:szCs w:val="22"/>
                <w:lang w:val="en-GB"/>
              </w:rPr>
              <w:t>UMR 8210 ANHIMA</w:t>
            </w:r>
            <w:r w:rsidRPr="001B27C7">
              <w:rPr>
                <w:rFonts w:eastAsia="Times New Roman"/>
                <w:b/>
                <w:color w:val="000000"/>
                <w:sz w:val="22"/>
                <w:szCs w:val="22"/>
                <w:lang w:val="en-GB"/>
              </w:rPr>
              <w:t>)</w:t>
            </w:r>
          </w:p>
          <w:p w14:paraId="53B8AE25" w14:textId="77777777" w:rsidR="00863E98" w:rsidRPr="001B27C7" w:rsidRDefault="00863E98" w:rsidP="001B27C7">
            <w:pPr>
              <w:spacing w:after="120" w:line="320" w:lineRule="exact"/>
              <w:jc w:val="both"/>
              <w:rPr>
                <w:sz w:val="22"/>
                <w:szCs w:val="22"/>
                <w:lang w:val="en-GB"/>
              </w:rPr>
            </w:pPr>
            <w:r w:rsidRPr="001B27C7">
              <w:rPr>
                <w:rFonts w:eastAsia="Times New Roman"/>
                <w:bCs/>
                <w:i/>
                <w:color w:val="000000"/>
                <w:sz w:val="22"/>
                <w:szCs w:val="22"/>
                <w:lang w:val="en-GB"/>
              </w:rPr>
              <w:t>The region west of Erbil during the second millennium BC, from Middle Bronze to Iron Age I. New data and new questions</w:t>
            </w:r>
          </w:p>
        </w:tc>
      </w:tr>
      <w:tr w:rsidR="00863E98" w:rsidRPr="001B27C7" w14:paraId="24CAF7F2" w14:textId="77777777" w:rsidTr="001B27C7">
        <w:tc>
          <w:tcPr>
            <w:tcW w:w="1526" w:type="dxa"/>
            <w:shd w:val="clear" w:color="auto" w:fill="auto"/>
          </w:tcPr>
          <w:p w14:paraId="112CB6FD" w14:textId="77777777" w:rsidR="00863E98" w:rsidRPr="001B27C7" w:rsidRDefault="00863E98" w:rsidP="001B27C7">
            <w:pPr>
              <w:spacing w:after="120" w:line="320" w:lineRule="exact"/>
              <w:rPr>
                <w:sz w:val="22"/>
                <w:szCs w:val="22"/>
                <w:lang w:val="en-GB"/>
              </w:rPr>
            </w:pPr>
            <w:r w:rsidRPr="001B27C7">
              <w:rPr>
                <w:sz w:val="22"/>
                <w:szCs w:val="22"/>
                <w:lang w:val="en-GB"/>
              </w:rPr>
              <w:t>16:30-17:00</w:t>
            </w:r>
          </w:p>
        </w:tc>
        <w:tc>
          <w:tcPr>
            <w:tcW w:w="7796" w:type="dxa"/>
            <w:shd w:val="clear" w:color="auto" w:fill="auto"/>
          </w:tcPr>
          <w:p w14:paraId="66976AC1" w14:textId="77777777" w:rsidR="00BD103C" w:rsidRPr="00446695" w:rsidRDefault="00BD103C" w:rsidP="00BD103C">
            <w:pPr>
              <w:spacing w:after="120" w:line="320" w:lineRule="exact"/>
              <w:jc w:val="both"/>
              <w:outlineLvl w:val="0"/>
              <w:rPr>
                <w:rFonts w:eastAsia="Times New Roman"/>
                <w:b/>
                <w:color w:val="000000"/>
                <w:sz w:val="22"/>
                <w:szCs w:val="22"/>
                <w:lang w:val="en-GB"/>
              </w:rPr>
            </w:pPr>
            <w:r w:rsidRPr="00446695">
              <w:rPr>
                <w:rFonts w:eastAsia="Times New Roman"/>
                <w:b/>
                <w:color w:val="000000"/>
                <w:sz w:val="22"/>
                <w:szCs w:val="22"/>
                <w:lang w:val="en-GB"/>
              </w:rPr>
              <w:t>Barbara Couturaud</w:t>
            </w:r>
            <w:r>
              <w:rPr>
                <w:rFonts w:eastAsia="Times New Roman"/>
                <w:b/>
                <w:color w:val="000000"/>
                <w:szCs w:val="22"/>
                <w:lang w:val="en-GB"/>
              </w:rPr>
              <w:t xml:space="preserve"> (</w:t>
            </w:r>
            <w:r w:rsidRPr="00446695">
              <w:rPr>
                <w:rFonts w:eastAsia="Times New Roman"/>
                <w:b/>
                <w:sz w:val="22"/>
                <w:szCs w:val="22"/>
              </w:rPr>
              <w:t xml:space="preserve">Ifpo Erbil </w:t>
            </w:r>
            <w:r>
              <w:rPr>
                <w:rFonts w:eastAsia="Times New Roman"/>
                <w:b/>
                <w:sz w:val="22"/>
                <w:szCs w:val="22"/>
              </w:rPr>
              <w:t>&amp; UMR 7041</w:t>
            </w:r>
            <w:r w:rsidRPr="00446695">
              <w:rPr>
                <w:rFonts w:eastAsia="Times New Roman"/>
                <w:b/>
                <w:sz w:val="22"/>
                <w:szCs w:val="22"/>
              </w:rPr>
              <w:t xml:space="preserve"> ArScAn</w:t>
            </w:r>
            <w:r>
              <w:rPr>
                <w:rFonts w:eastAsia="Times New Roman"/>
                <w:b/>
                <w:sz w:val="22"/>
                <w:szCs w:val="22"/>
              </w:rPr>
              <w:t>)</w:t>
            </w:r>
          </w:p>
          <w:p w14:paraId="48C410F2" w14:textId="59E7616D" w:rsidR="00863E98" w:rsidRPr="001B27C7" w:rsidRDefault="00BD103C" w:rsidP="00BD103C">
            <w:pPr>
              <w:spacing w:after="120" w:line="320" w:lineRule="exact"/>
              <w:jc w:val="both"/>
              <w:outlineLvl w:val="0"/>
              <w:rPr>
                <w:sz w:val="22"/>
                <w:szCs w:val="22"/>
                <w:lang w:val="en-GB"/>
              </w:rPr>
            </w:pPr>
            <w:r w:rsidRPr="00446695">
              <w:rPr>
                <w:rFonts w:eastAsia="Times New Roman"/>
                <w:bCs/>
                <w:i/>
                <w:color w:val="000000"/>
                <w:sz w:val="22"/>
                <w:szCs w:val="22"/>
                <w:lang w:val="en-GB"/>
              </w:rPr>
              <w:t>Amyan: Some First Archaeological Evidence of a Second Millennium Urban Centre</w:t>
            </w:r>
          </w:p>
        </w:tc>
      </w:tr>
    </w:tbl>
    <w:p w14:paraId="1C918158" w14:textId="77777777" w:rsidR="00BD103C" w:rsidRDefault="00BD103C" w:rsidP="00E744FF">
      <w:pPr>
        <w:rPr>
          <w:lang w:val="en-GB"/>
        </w:rPr>
      </w:pPr>
    </w:p>
    <w:p w14:paraId="18EEF3B5" w14:textId="77777777" w:rsidR="00DB593C" w:rsidRDefault="00DB593C" w:rsidP="00E744FF">
      <w:pPr>
        <w:rPr>
          <w:lang w:val="en-GB"/>
        </w:rPr>
      </w:pPr>
    </w:p>
    <w:p w14:paraId="220817AF" w14:textId="77777777" w:rsidR="00DB593C" w:rsidRDefault="00DB593C" w:rsidP="00E744FF">
      <w:pPr>
        <w:rPr>
          <w:lang w:val="en-GB"/>
        </w:rPr>
      </w:pPr>
    </w:p>
    <w:p w14:paraId="2B815F81" w14:textId="77777777" w:rsidR="00DB593C" w:rsidRDefault="00DB593C" w:rsidP="00E744FF">
      <w:pPr>
        <w:rPr>
          <w:lang w:val="en-GB"/>
        </w:rPr>
      </w:pPr>
    </w:p>
    <w:p w14:paraId="2BEA1A6F" w14:textId="6CF7D6FF" w:rsidR="001B27C7" w:rsidRPr="001B27C7" w:rsidRDefault="00EF0FBB" w:rsidP="00E744FF">
      <w:pPr>
        <w:rPr>
          <w:lang w:val="en-GB"/>
        </w:rPr>
      </w:pPr>
      <w:r>
        <w:rPr>
          <w:lang w:val="en-GB"/>
        </w:rPr>
        <w:lastRenderedPageBreak/>
        <w:t xml:space="preserve">Monday </w:t>
      </w:r>
      <w:r w:rsidR="001B27C7" w:rsidRPr="001B27C7">
        <w:rPr>
          <w:lang w:val="en-GB"/>
        </w:rPr>
        <w:t xml:space="preserve">24 </w:t>
      </w:r>
      <w:r>
        <w:rPr>
          <w:lang w:val="en-GB"/>
        </w:rPr>
        <w:t>O</w:t>
      </w:r>
      <w:bookmarkStart w:id="0" w:name="_GoBack"/>
      <w:bookmarkEnd w:id="0"/>
      <w:r w:rsidR="001B27C7" w:rsidRPr="001B27C7">
        <w:rPr>
          <w:lang w:val="en-GB"/>
        </w:rPr>
        <w:t>ctober</w:t>
      </w:r>
    </w:p>
    <w:p w14:paraId="3585263D" w14:textId="77777777" w:rsidR="001B27C7" w:rsidRPr="001B27C7" w:rsidRDefault="001B27C7" w:rsidP="00E744FF">
      <w:pPr>
        <w:rPr>
          <w:lang w:val="en-GB"/>
        </w:rPr>
      </w:pPr>
    </w:p>
    <w:tbl>
      <w:tblPr>
        <w:tblStyle w:val="Grille"/>
        <w:tblpPr w:leftFromText="141" w:rightFromText="141" w:vertAnchor="page" w:horzAnchor="page" w:tblpX="1456" w:tblpY="209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797"/>
      </w:tblGrid>
      <w:tr w:rsidR="00BD103C" w:rsidRPr="001B27C7" w14:paraId="27328397" w14:textId="77777777" w:rsidTr="00AC5CA6">
        <w:tc>
          <w:tcPr>
            <w:tcW w:w="1809" w:type="dxa"/>
            <w:shd w:val="clear" w:color="auto" w:fill="auto"/>
          </w:tcPr>
          <w:p w14:paraId="3A37425C" w14:textId="6C17B35C" w:rsidR="00BD103C" w:rsidRPr="001B27C7" w:rsidRDefault="00BD103C" w:rsidP="00C0699A">
            <w:pPr>
              <w:spacing w:after="120" w:line="320" w:lineRule="exact"/>
              <w:rPr>
                <w:lang w:val="en-GB"/>
              </w:rPr>
            </w:pPr>
            <w:r>
              <w:rPr>
                <w:lang w:val="en-GB"/>
              </w:rPr>
              <w:t>09:00-09:30</w:t>
            </w:r>
          </w:p>
        </w:tc>
        <w:tc>
          <w:tcPr>
            <w:tcW w:w="7797" w:type="dxa"/>
            <w:shd w:val="clear" w:color="auto" w:fill="auto"/>
          </w:tcPr>
          <w:p w14:paraId="7C0377F1" w14:textId="77777777" w:rsidR="00BD103C" w:rsidRPr="00871BCB" w:rsidRDefault="00BD103C" w:rsidP="00BD103C">
            <w:pPr>
              <w:spacing w:after="120" w:line="320" w:lineRule="exact"/>
              <w:rPr>
                <w:rFonts w:eastAsia="Times New Roman"/>
                <w:b/>
              </w:rPr>
            </w:pPr>
            <w:r w:rsidRPr="00871BCB">
              <w:rPr>
                <w:rFonts w:eastAsia="Times New Roman"/>
                <w:b/>
                <w:color w:val="000000"/>
                <w:sz w:val="22"/>
                <w:szCs w:val="22"/>
                <w:lang w:val="en-GB"/>
              </w:rPr>
              <w:t>Daniele Morandi Bonacossi (</w:t>
            </w:r>
            <w:r w:rsidRPr="00871BCB">
              <w:rPr>
                <w:rFonts w:eastAsia="Times New Roman"/>
                <w:b/>
              </w:rPr>
              <w:t xml:space="preserve">Università degli studi di Udine) </w:t>
            </w:r>
            <w:r w:rsidRPr="00871BCB">
              <w:rPr>
                <w:rFonts w:eastAsia="Times New Roman"/>
                <w:b/>
                <w:color w:val="000000"/>
                <w:sz w:val="22"/>
                <w:szCs w:val="22"/>
                <w:lang w:val="en-GB"/>
              </w:rPr>
              <w:t xml:space="preserve">&amp; Costanza Coppini </w:t>
            </w:r>
            <w:r w:rsidRPr="00871BCB">
              <w:rPr>
                <w:rFonts w:eastAsia="Times New Roman"/>
                <w:b/>
                <w:color w:val="000000"/>
                <w:sz w:val="22"/>
                <w:szCs w:val="22"/>
              </w:rPr>
              <w:t>(</w:t>
            </w:r>
            <w:r w:rsidRPr="00871BCB">
              <w:rPr>
                <w:rFonts w:eastAsia="Times New Roman"/>
                <w:b/>
                <w:color w:val="000000"/>
                <w:sz w:val="22"/>
                <w:szCs w:val="22"/>
                <w:lang w:val="en-GB"/>
              </w:rPr>
              <w:t>Freie Universität Berlin</w:t>
            </w:r>
            <w:r w:rsidRPr="00871BCB">
              <w:rPr>
                <w:rFonts w:eastAsia="Times New Roman"/>
                <w:b/>
                <w:color w:val="000000"/>
                <w:sz w:val="22"/>
                <w:szCs w:val="22"/>
              </w:rPr>
              <w:t>)</w:t>
            </w:r>
          </w:p>
          <w:p w14:paraId="74F99E15" w14:textId="2C1D401A" w:rsidR="00BD103C" w:rsidRPr="001B27C7" w:rsidRDefault="00BD103C" w:rsidP="00BD103C">
            <w:pPr>
              <w:spacing w:after="120" w:line="320" w:lineRule="exact"/>
              <w:jc w:val="both"/>
              <w:outlineLvl w:val="0"/>
              <w:rPr>
                <w:lang w:val="en-GB"/>
              </w:rPr>
            </w:pPr>
            <w:r w:rsidRPr="00871BCB">
              <w:rPr>
                <w:rFonts w:eastAsia="Times New Roman"/>
                <w:bCs/>
                <w:i/>
                <w:color w:val="000000"/>
                <w:sz w:val="22"/>
                <w:szCs w:val="22"/>
                <w:lang w:val="en-GB"/>
              </w:rPr>
              <w:t>Gir-e Gomel and the Transtigridian Plains in the Second Millennium BC: Middle and Late Bronze Age settlement patterns and stratigraphic sequences</w:t>
            </w:r>
          </w:p>
        </w:tc>
      </w:tr>
      <w:tr w:rsidR="00BD103C" w:rsidRPr="001B27C7" w14:paraId="504DECDB" w14:textId="77777777" w:rsidTr="00AC5CA6">
        <w:tc>
          <w:tcPr>
            <w:tcW w:w="1809" w:type="dxa"/>
            <w:shd w:val="clear" w:color="auto" w:fill="auto"/>
          </w:tcPr>
          <w:p w14:paraId="57735258" w14:textId="58847209" w:rsidR="00BD103C" w:rsidRPr="001B27C7" w:rsidRDefault="00BD103C" w:rsidP="00C0699A">
            <w:pPr>
              <w:spacing w:after="120" w:line="320" w:lineRule="exact"/>
              <w:rPr>
                <w:lang w:val="en-GB"/>
              </w:rPr>
            </w:pPr>
            <w:r>
              <w:rPr>
                <w:lang w:val="en-GB"/>
              </w:rPr>
              <w:t>09:30-10:00</w:t>
            </w:r>
          </w:p>
        </w:tc>
        <w:tc>
          <w:tcPr>
            <w:tcW w:w="7797" w:type="dxa"/>
            <w:shd w:val="clear" w:color="auto" w:fill="auto"/>
          </w:tcPr>
          <w:p w14:paraId="0DC29AFF" w14:textId="77777777" w:rsidR="00BD103C" w:rsidRPr="00376E44" w:rsidRDefault="00BD103C" w:rsidP="00BD103C">
            <w:pPr>
              <w:spacing w:after="120" w:line="320" w:lineRule="exact"/>
              <w:outlineLvl w:val="0"/>
              <w:rPr>
                <w:rFonts w:eastAsia="Times New Roman"/>
                <w:b/>
                <w:color w:val="000000"/>
                <w:sz w:val="22"/>
                <w:szCs w:val="22"/>
                <w:lang w:val="en-GB"/>
              </w:rPr>
            </w:pPr>
            <w:r w:rsidRPr="00376E44">
              <w:rPr>
                <w:rFonts w:eastAsia="Times New Roman"/>
                <w:b/>
                <w:color w:val="000000"/>
                <w:sz w:val="22"/>
                <w:szCs w:val="22"/>
                <w:lang w:val="en-GB"/>
              </w:rPr>
              <w:t>Aline Tenu (CNRS, UMR 7041 ArScAn)</w:t>
            </w:r>
          </w:p>
          <w:p w14:paraId="7E2AF034" w14:textId="7DC0D584" w:rsidR="00BD103C" w:rsidRPr="001B27C7" w:rsidRDefault="00BD103C" w:rsidP="00BD103C">
            <w:pPr>
              <w:spacing w:after="120" w:line="320" w:lineRule="exact"/>
              <w:jc w:val="both"/>
              <w:outlineLvl w:val="0"/>
              <w:rPr>
                <w:lang w:val="en-GB"/>
              </w:rPr>
            </w:pPr>
            <w:r w:rsidRPr="00376E44">
              <w:rPr>
                <w:rFonts w:eastAsia="Times New Roman"/>
                <w:bCs/>
                <w:i/>
                <w:color w:val="000000"/>
                <w:sz w:val="22"/>
                <w:szCs w:val="22"/>
                <w:lang w:val="en-GB"/>
              </w:rPr>
              <w:t>Kunara and the Tanjaro Valley in the 2nd millennium bce: a space of borders and contacts</w:t>
            </w:r>
          </w:p>
        </w:tc>
      </w:tr>
      <w:tr w:rsidR="001B27C7" w:rsidRPr="001B27C7" w14:paraId="34DC49D7" w14:textId="77777777" w:rsidTr="00AC5CA6">
        <w:tc>
          <w:tcPr>
            <w:tcW w:w="1809" w:type="dxa"/>
            <w:shd w:val="clear" w:color="auto" w:fill="auto"/>
          </w:tcPr>
          <w:p w14:paraId="1D483C87" w14:textId="3A0B0009" w:rsidR="001B27C7" w:rsidRPr="001B27C7" w:rsidRDefault="001B27C7" w:rsidP="00C0699A">
            <w:pPr>
              <w:spacing w:after="120" w:line="320" w:lineRule="exact"/>
              <w:rPr>
                <w:lang w:val="en-GB"/>
              </w:rPr>
            </w:pPr>
            <w:r w:rsidRPr="001B27C7">
              <w:rPr>
                <w:lang w:val="en-GB"/>
              </w:rPr>
              <w:t>10:00-10:30</w:t>
            </w:r>
          </w:p>
        </w:tc>
        <w:tc>
          <w:tcPr>
            <w:tcW w:w="7797" w:type="dxa"/>
            <w:shd w:val="clear" w:color="auto" w:fill="auto"/>
          </w:tcPr>
          <w:p w14:paraId="5FD8099A" w14:textId="77777777" w:rsidR="00BD103C" w:rsidRPr="00446695" w:rsidRDefault="00BD103C" w:rsidP="00BD103C">
            <w:pPr>
              <w:spacing w:after="120" w:line="320" w:lineRule="exact"/>
              <w:rPr>
                <w:rFonts w:eastAsia="Times New Roman"/>
                <w:b/>
              </w:rPr>
            </w:pPr>
            <w:r w:rsidRPr="00446695">
              <w:rPr>
                <w:rFonts w:eastAsia="Times New Roman"/>
                <w:b/>
                <w:color w:val="000000"/>
                <w:sz w:val="22"/>
                <w:szCs w:val="22"/>
                <w:lang w:val="en-GB"/>
              </w:rPr>
              <w:t xml:space="preserve">Ulrike Bürger &amp; Peter Miglus </w:t>
            </w:r>
            <w:r w:rsidRPr="00446695">
              <w:rPr>
                <w:rFonts w:eastAsia="Times New Roman"/>
                <w:b/>
                <w:color w:val="000000"/>
                <w:szCs w:val="22"/>
                <w:lang w:val="en-GB"/>
              </w:rPr>
              <w:t>(</w:t>
            </w:r>
            <w:r w:rsidRPr="00446695">
              <w:rPr>
                <w:rFonts w:eastAsia="Times New Roman"/>
                <w:b/>
              </w:rPr>
              <w:t>Universität Heidelberg)</w:t>
            </w:r>
          </w:p>
          <w:p w14:paraId="7225F2B0" w14:textId="7DF5534D" w:rsidR="001B27C7" w:rsidRPr="001B27C7" w:rsidRDefault="00BD103C" w:rsidP="00BD103C">
            <w:pPr>
              <w:spacing w:after="120" w:line="320" w:lineRule="exact"/>
              <w:jc w:val="both"/>
              <w:outlineLvl w:val="0"/>
              <w:rPr>
                <w:lang w:val="en-GB"/>
              </w:rPr>
            </w:pPr>
            <w:r w:rsidRPr="00446695">
              <w:rPr>
                <w:rFonts w:eastAsia="Times New Roman"/>
                <w:bCs/>
                <w:i/>
                <w:color w:val="000000"/>
                <w:sz w:val="22"/>
                <w:szCs w:val="22"/>
                <w:lang w:val="en-GB"/>
              </w:rPr>
              <w:t>Bronze Age Bakr Awa in the Second Millennium BCE</w:t>
            </w:r>
          </w:p>
        </w:tc>
      </w:tr>
      <w:tr w:rsidR="001B27C7" w:rsidRPr="001B27C7" w14:paraId="094A5BD2" w14:textId="77777777" w:rsidTr="00AC5CA6">
        <w:tc>
          <w:tcPr>
            <w:tcW w:w="1809" w:type="dxa"/>
            <w:shd w:val="clear" w:color="auto" w:fill="auto"/>
          </w:tcPr>
          <w:p w14:paraId="02099959" w14:textId="0F116CBA" w:rsidR="001B27C7" w:rsidRPr="001B27C7" w:rsidRDefault="001B27C7" w:rsidP="00C0699A">
            <w:pPr>
              <w:spacing w:after="120" w:line="320" w:lineRule="exact"/>
              <w:rPr>
                <w:lang w:val="en-GB"/>
              </w:rPr>
            </w:pPr>
            <w:r w:rsidRPr="001B27C7">
              <w:rPr>
                <w:lang w:val="en-GB"/>
              </w:rPr>
              <w:t>10</w:t>
            </w:r>
            <w:r>
              <w:rPr>
                <w:lang w:val="en-GB"/>
              </w:rPr>
              <w:t>:</w:t>
            </w:r>
            <w:r w:rsidRPr="001B27C7">
              <w:rPr>
                <w:lang w:val="en-GB"/>
              </w:rPr>
              <w:t>30-11</w:t>
            </w:r>
            <w:r>
              <w:rPr>
                <w:lang w:val="en-GB"/>
              </w:rPr>
              <w:t>:00</w:t>
            </w:r>
          </w:p>
        </w:tc>
        <w:tc>
          <w:tcPr>
            <w:tcW w:w="7797" w:type="dxa"/>
            <w:shd w:val="clear" w:color="auto" w:fill="auto"/>
          </w:tcPr>
          <w:p w14:paraId="2527F763" w14:textId="1B4BDF76" w:rsidR="001B27C7" w:rsidRPr="001B27C7" w:rsidRDefault="00BD103C" w:rsidP="00C0699A">
            <w:pPr>
              <w:spacing w:after="120" w:line="320" w:lineRule="exact"/>
              <w:rPr>
                <w:lang w:val="en-GB"/>
              </w:rPr>
            </w:pPr>
            <w:r w:rsidRPr="00C0699A">
              <w:rPr>
                <w:i/>
                <w:lang w:val="en-GB"/>
              </w:rPr>
              <w:t>Coffee break</w:t>
            </w:r>
          </w:p>
        </w:tc>
      </w:tr>
      <w:tr w:rsidR="001B27C7" w:rsidRPr="001B27C7" w14:paraId="0A262115" w14:textId="77777777" w:rsidTr="00AC5CA6">
        <w:tc>
          <w:tcPr>
            <w:tcW w:w="1809" w:type="dxa"/>
            <w:shd w:val="clear" w:color="auto" w:fill="auto"/>
          </w:tcPr>
          <w:p w14:paraId="04B14C60" w14:textId="44A87EB3" w:rsidR="001B27C7" w:rsidRPr="001B27C7" w:rsidRDefault="001B27C7" w:rsidP="00C0699A">
            <w:pPr>
              <w:spacing w:after="120" w:line="320" w:lineRule="exact"/>
              <w:rPr>
                <w:lang w:val="en-GB"/>
              </w:rPr>
            </w:pPr>
            <w:r w:rsidRPr="001B27C7">
              <w:rPr>
                <w:lang w:val="en-GB"/>
              </w:rPr>
              <w:t>11</w:t>
            </w:r>
            <w:r>
              <w:rPr>
                <w:lang w:val="en-GB"/>
              </w:rPr>
              <w:t>:00</w:t>
            </w:r>
            <w:r w:rsidRPr="001B27C7">
              <w:rPr>
                <w:lang w:val="en-GB"/>
              </w:rPr>
              <w:t>-11</w:t>
            </w:r>
            <w:r>
              <w:rPr>
                <w:lang w:val="en-GB"/>
              </w:rPr>
              <w:t>:</w:t>
            </w:r>
            <w:r w:rsidRPr="001B27C7">
              <w:rPr>
                <w:lang w:val="en-GB"/>
              </w:rPr>
              <w:t>30</w:t>
            </w:r>
          </w:p>
        </w:tc>
        <w:tc>
          <w:tcPr>
            <w:tcW w:w="7797" w:type="dxa"/>
            <w:shd w:val="clear" w:color="auto" w:fill="auto"/>
          </w:tcPr>
          <w:p w14:paraId="10CECEF2" w14:textId="460DD527" w:rsidR="00BD103C" w:rsidRPr="007B16DE" w:rsidRDefault="00BD103C" w:rsidP="00BD103C">
            <w:pPr>
              <w:spacing w:after="120" w:line="320" w:lineRule="exact"/>
              <w:jc w:val="both"/>
              <w:outlineLvl w:val="0"/>
              <w:rPr>
                <w:rFonts w:eastAsia="Times New Roman"/>
                <w:b/>
                <w:color w:val="000000"/>
                <w:sz w:val="22"/>
                <w:szCs w:val="22"/>
                <w:lang w:val="en-GB"/>
              </w:rPr>
            </w:pPr>
            <w:r w:rsidRPr="007B16DE">
              <w:rPr>
                <w:rFonts w:eastAsia="Times New Roman"/>
                <w:b/>
                <w:color w:val="000000"/>
                <w:sz w:val="22"/>
                <w:szCs w:val="22"/>
                <w:lang w:val="en-GB"/>
              </w:rPr>
              <w:t xml:space="preserve">Johnny </w:t>
            </w:r>
            <w:r>
              <w:rPr>
                <w:rFonts w:eastAsia="Times New Roman"/>
                <w:b/>
                <w:color w:val="000000"/>
                <w:sz w:val="22"/>
                <w:szCs w:val="22"/>
                <w:lang w:val="en-GB"/>
              </w:rPr>
              <w:t xml:space="preserve">Samuele </w:t>
            </w:r>
            <w:r w:rsidRPr="007B16DE">
              <w:rPr>
                <w:rFonts w:eastAsia="Times New Roman"/>
                <w:b/>
                <w:color w:val="000000"/>
                <w:sz w:val="22"/>
                <w:szCs w:val="22"/>
                <w:lang w:val="en-GB"/>
              </w:rPr>
              <w:t>Baldi</w:t>
            </w:r>
            <w:r>
              <w:rPr>
                <w:rFonts w:eastAsia="Times New Roman"/>
                <w:b/>
                <w:color w:val="000000"/>
                <w:sz w:val="22"/>
                <w:szCs w:val="22"/>
                <w:lang w:val="en-GB"/>
              </w:rPr>
              <w:t xml:space="preserve"> (</w:t>
            </w:r>
            <w:r w:rsidRPr="007B16DE">
              <w:rPr>
                <w:rFonts w:eastAsia="Times New Roman"/>
                <w:b/>
                <w:sz w:val="22"/>
                <w:szCs w:val="22"/>
              </w:rPr>
              <w:t>CNRS, UMR 5133 Archéorient</w:t>
            </w:r>
            <w:r>
              <w:rPr>
                <w:rFonts w:eastAsia="Times New Roman"/>
                <w:b/>
                <w:sz w:val="22"/>
                <w:szCs w:val="22"/>
              </w:rPr>
              <w:t>)</w:t>
            </w:r>
            <w:r w:rsidR="00E51898">
              <w:rPr>
                <w:rFonts w:eastAsia="Times New Roman"/>
                <w:b/>
                <w:sz w:val="22"/>
                <w:szCs w:val="22"/>
              </w:rPr>
              <w:t xml:space="preserve">, </w:t>
            </w:r>
            <w:r w:rsidR="00E51898" w:rsidRPr="005952B7">
              <w:rPr>
                <w:rFonts w:eastAsia="Times New Roman"/>
                <w:b/>
              </w:rPr>
              <w:t>Melania Zingarello</w:t>
            </w:r>
            <w:r w:rsidR="00E51898">
              <w:rPr>
                <w:rFonts w:eastAsia="Times New Roman"/>
              </w:rPr>
              <w:t xml:space="preserve"> </w:t>
            </w:r>
            <w:r w:rsidR="00E51898" w:rsidRPr="00E51898">
              <w:rPr>
                <w:rFonts w:eastAsia="Times New Roman"/>
                <w:b/>
              </w:rPr>
              <w:t xml:space="preserve">(La Sapienza University of Rome) </w:t>
            </w:r>
            <w:r w:rsidR="00E51898">
              <w:rPr>
                <w:rFonts w:eastAsia="Times New Roman"/>
              </w:rPr>
              <w:t xml:space="preserve">&amp; </w:t>
            </w:r>
            <w:r w:rsidR="00E51898" w:rsidRPr="005952B7">
              <w:rPr>
                <w:rFonts w:eastAsia="Times New Roman"/>
                <w:b/>
              </w:rPr>
              <w:t>Claire Padovani</w:t>
            </w:r>
            <w:r w:rsidR="00E51898">
              <w:rPr>
                <w:rFonts w:eastAsia="Times New Roman"/>
              </w:rPr>
              <w:t xml:space="preserve"> </w:t>
            </w:r>
            <w:r w:rsidR="00E51898" w:rsidRPr="00E51898">
              <w:rPr>
                <w:rFonts w:eastAsia="Times New Roman"/>
                <w:b/>
              </w:rPr>
              <w:t>(Université Paris I)</w:t>
            </w:r>
          </w:p>
          <w:p w14:paraId="443D9912" w14:textId="68E5E118" w:rsidR="001B27C7" w:rsidRPr="00C0699A" w:rsidRDefault="00BD103C" w:rsidP="00BD103C">
            <w:pPr>
              <w:spacing w:after="120" w:line="320" w:lineRule="exact"/>
              <w:rPr>
                <w:i/>
                <w:lang w:val="en-GB"/>
              </w:rPr>
            </w:pPr>
            <w:r w:rsidRPr="007B16DE">
              <w:rPr>
                <w:rFonts w:eastAsia="Times New Roman"/>
                <w:bCs/>
                <w:i/>
                <w:color w:val="000000"/>
                <w:sz w:val="22"/>
                <w:szCs w:val="22"/>
                <w:lang w:val="en-GB"/>
              </w:rPr>
              <w:t>Together, but separately. Making pottery in Logardan at the dawn of the Late Bronze Age: A first interregional assessment</w:t>
            </w:r>
          </w:p>
        </w:tc>
      </w:tr>
      <w:tr w:rsidR="001B27C7" w:rsidRPr="001B27C7" w14:paraId="1B031849" w14:textId="77777777" w:rsidTr="00AC5CA6">
        <w:tc>
          <w:tcPr>
            <w:tcW w:w="1809" w:type="dxa"/>
            <w:shd w:val="clear" w:color="auto" w:fill="auto"/>
          </w:tcPr>
          <w:p w14:paraId="73CFD86D" w14:textId="7AE52AD1" w:rsidR="001B27C7" w:rsidRPr="001B27C7" w:rsidRDefault="001B27C7" w:rsidP="00C0699A">
            <w:pPr>
              <w:spacing w:after="120" w:line="320" w:lineRule="exact"/>
              <w:rPr>
                <w:lang w:val="en-GB"/>
              </w:rPr>
            </w:pPr>
            <w:r w:rsidRPr="001B27C7">
              <w:rPr>
                <w:lang w:val="en-GB"/>
              </w:rPr>
              <w:t>11</w:t>
            </w:r>
            <w:r>
              <w:rPr>
                <w:lang w:val="en-GB"/>
              </w:rPr>
              <w:t>:</w:t>
            </w:r>
            <w:r w:rsidRPr="001B27C7">
              <w:rPr>
                <w:lang w:val="en-GB"/>
              </w:rPr>
              <w:t>30-12</w:t>
            </w:r>
            <w:r>
              <w:rPr>
                <w:lang w:val="en-GB"/>
              </w:rPr>
              <w:t>:00</w:t>
            </w:r>
          </w:p>
        </w:tc>
        <w:tc>
          <w:tcPr>
            <w:tcW w:w="7797" w:type="dxa"/>
            <w:shd w:val="clear" w:color="auto" w:fill="auto"/>
          </w:tcPr>
          <w:p w14:paraId="28414F5C" w14:textId="77777777" w:rsidR="00BD103C" w:rsidRPr="00871BCB" w:rsidRDefault="00BD103C" w:rsidP="00BD103C">
            <w:pPr>
              <w:spacing w:after="120" w:line="320" w:lineRule="exact"/>
              <w:rPr>
                <w:rFonts w:eastAsia="Times New Roman"/>
                <w:b/>
              </w:rPr>
            </w:pPr>
            <w:r w:rsidRPr="00871BCB">
              <w:rPr>
                <w:rFonts w:eastAsia="Times New Roman"/>
                <w:b/>
                <w:color w:val="000000"/>
                <w:sz w:val="22"/>
                <w:szCs w:val="22"/>
                <w:lang w:val="en-GB"/>
              </w:rPr>
              <w:t>Claudia Glatz (</w:t>
            </w:r>
            <w:r w:rsidRPr="00871BCB">
              <w:rPr>
                <w:rFonts w:eastAsia="Times New Roman"/>
                <w:b/>
              </w:rPr>
              <w:t>University of Glasgow)</w:t>
            </w:r>
            <w:r>
              <w:rPr>
                <w:rFonts w:eastAsia="Times New Roman"/>
                <w:b/>
              </w:rPr>
              <w:t xml:space="preserve"> </w:t>
            </w:r>
            <w:r w:rsidRPr="00C0699A">
              <w:rPr>
                <w:rFonts w:eastAsia="Times New Roman"/>
              </w:rPr>
              <w:t>(remotely)</w:t>
            </w:r>
          </w:p>
          <w:p w14:paraId="54C169C2" w14:textId="6C8E4972" w:rsidR="001B27C7" w:rsidRPr="001B27C7" w:rsidRDefault="00BD103C" w:rsidP="00BD103C">
            <w:pPr>
              <w:spacing w:after="120" w:line="320" w:lineRule="exact"/>
              <w:jc w:val="both"/>
              <w:outlineLvl w:val="0"/>
              <w:rPr>
                <w:lang w:val="en-GB"/>
              </w:rPr>
            </w:pPr>
            <w:r w:rsidRPr="00871BCB">
              <w:rPr>
                <w:rFonts w:eastAsia="Times New Roman"/>
                <w:bCs/>
                <w:i/>
                <w:color w:val="000000"/>
                <w:sz w:val="22"/>
                <w:szCs w:val="22"/>
                <w:lang w:val="en-GB"/>
              </w:rPr>
              <w:t>The Second Millennium BCE on the Sirwan/Upper Diyala River: Results of Excavations at Khani Masi</w:t>
            </w:r>
          </w:p>
        </w:tc>
      </w:tr>
      <w:tr w:rsidR="001B27C7" w:rsidRPr="001B27C7" w14:paraId="3CDB4625" w14:textId="77777777" w:rsidTr="00AC5CA6">
        <w:tc>
          <w:tcPr>
            <w:tcW w:w="1809" w:type="dxa"/>
            <w:shd w:val="clear" w:color="auto" w:fill="auto"/>
          </w:tcPr>
          <w:p w14:paraId="60C77612" w14:textId="0E5100EF" w:rsidR="001B27C7" w:rsidRPr="001B27C7" w:rsidRDefault="001B27C7" w:rsidP="00C0699A">
            <w:pPr>
              <w:spacing w:after="120" w:line="320" w:lineRule="exact"/>
              <w:rPr>
                <w:lang w:val="en-GB"/>
              </w:rPr>
            </w:pPr>
            <w:r w:rsidRPr="001B27C7">
              <w:rPr>
                <w:lang w:val="en-GB"/>
              </w:rPr>
              <w:t>12</w:t>
            </w:r>
            <w:r>
              <w:rPr>
                <w:lang w:val="en-GB"/>
              </w:rPr>
              <w:t>:00</w:t>
            </w:r>
            <w:r w:rsidR="00BD103C">
              <w:rPr>
                <w:lang w:val="en-GB"/>
              </w:rPr>
              <w:t>-14:00</w:t>
            </w:r>
          </w:p>
        </w:tc>
        <w:tc>
          <w:tcPr>
            <w:tcW w:w="7797" w:type="dxa"/>
            <w:shd w:val="clear" w:color="auto" w:fill="auto"/>
          </w:tcPr>
          <w:p w14:paraId="073FFD0B" w14:textId="5C3B12C2" w:rsidR="001B27C7" w:rsidRPr="001B27C7" w:rsidRDefault="00BD103C" w:rsidP="000B0109">
            <w:pPr>
              <w:spacing w:after="120" w:line="320" w:lineRule="exact"/>
              <w:jc w:val="both"/>
              <w:rPr>
                <w:lang w:val="en-GB"/>
              </w:rPr>
            </w:pPr>
            <w:r w:rsidRPr="00C0699A">
              <w:rPr>
                <w:i/>
                <w:lang w:val="en-GB"/>
              </w:rPr>
              <w:t>lunch</w:t>
            </w:r>
          </w:p>
        </w:tc>
      </w:tr>
      <w:tr w:rsidR="001B27C7" w:rsidRPr="001B27C7" w14:paraId="2F7D7B91" w14:textId="77777777" w:rsidTr="00AC5CA6">
        <w:tc>
          <w:tcPr>
            <w:tcW w:w="1809" w:type="dxa"/>
            <w:shd w:val="clear" w:color="auto" w:fill="auto"/>
          </w:tcPr>
          <w:p w14:paraId="431EC74B" w14:textId="63862070" w:rsidR="001B27C7" w:rsidRPr="001B27C7" w:rsidRDefault="00BD103C" w:rsidP="00C0699A">
            <w:pPr>
              <w:spacing w:after="120" w:line="320" w:lineRule="exact"/>
              <w:rPr>
                <w:lang w:val="en-GB"/>
              </w:rPr>
            </w:pPr>
            <w:r>
              <w:rPr>
                <w:lang w:val="en-GB"/>
              </w:rPr>
              <w:t>14:00-14:3</w:t>
            </w:r>
            <w:r w:rsidR="001B27C7">
              <w:rPr>
                <w:lang w:val="en-GB"/>
              </w:rPr>
              <w:t>0</w:t>
            </w:r>
          </w:p>
        </w:tc>
        <w:tc>
          <w:tcPr>
            <w:tcW w:w="7797" w:type="dxa"/>
            <w:shd w:val="clear" w:color="auto" w:fill="auto"/>
          </w:tcPr>
          <w:p w14:paraId="59029D25" w14:textId="77777777" w:rsidR="00BD103C" w:rsidRPr="00A418B3" w:rsidRDefault="00BD103C" w:rsidP="00BD103C">
            <w:pPr>
              <w:spacing w:after="120" w:line="320" w:lineRule="exact"/>
              <w:rPr>
                <w:rFonts w:eastAsia="Times New Roman"/>
                <w:b/>
              </w:rPr>
            </w:pPr>
            <w:r w:rsidRPr="00A418B3">
              <w:rPr>
                <w:rFonts w:eastAsia="Times New Roman"/>
                <w:b/>
                <w:color w:val="000000"/>
                <w:sz w:val="22"/>
                <w:szCs w:val="22"/>
                <w:lang w:val="en-GB"/>
              </w:rPr>
              <w:t>Marta Luciani (</w:t>
            </w:r>
            <w:r w:rsidRPr="00A418B3">
              <w:rPr>
                <w:rFonts w:eastAsia="Times New Roman"/>
                <w:b/>
              </w:rPr>
              <w:t>Universität Wien)</w:t>
            </w:r>
            <w:r>
              <w:rPr>
                <w:rFonts w:eastAsia="Times New Roman"/>
                <w:b/>
              </w:rPr>
              <w:t xml:space="preserve"> </w:t>
            </w:r>
            <w:r w:rsidRPr="00C0699A">
              <w:rPr>
                <w:rFonts w:eastAsia="Times New Roman"/>
              </w:rPr>
              <w:t>(remotely)</w:t>
            </w:r>
          </w:p>
          <w:p w14:paraId="69BA69E6" w14:textId="54536C55" w:rsidR="001B27C7" w:rsidRPr="001B27C7" w:rsidRDefault="00BD103C" w:rsidP="00BD103C">
            <w:pPr>
              <w:spacing w:after="120" w:line="320" w:lineRule="exact"/>
              <w:rPr>
                <w:lang w:val="en-GB"/>
              </w:rPr>
            </w:pPr>
            <w:r w:rsidRPr="00A418B3">
              <w:rPr>
                <w:rFonts w:eastAsia="Times New Roman"/>
                <w:bCs/>
                <w:i/>
                <w:color w:val="000000"/>
                <w:sz w:val="22"/>
                <w:szCs w:val="22"/>
                <w:lang w:val="en-GB"/>
              </w:rPr>
              <w:t>The City and its Hinterland: Chemchemal and the North West Sulaimaniyah Region in the 2nd millennium BCE</w:t>
            </w:r>
          </w:p>
        </w:tc>
      </w:tr>
      <w:tr w:rsidR="00BD103C" w:rsidRPr="001B27C7" w14:paraId="1E983734" w14:textId="77777777" w:rsidTr="00AC5CA6">
        <w:tc>
          <w:tcPr>
            <w:tcW w:w="1809" w:type="dxa"/>
            <w:shd w:val="clear" w:color="auto" w:fill="auto"/>
          </w:tcPr>
          <w:p w14:paraId="45FD1B92" w14:textId="54C5E42F" w:rsidR="00BD103C" w:rsidRPr="001B27C7" w:rsidRDefault="00BD103C" w:rsidP="00BD103C">
            <w:pPr>
              <w:spacing w:after="120" w:line="320" w:lineRule="exact"/>
              <w:rPr>
                <w:lang w:val="en-GB"/>
              </w:rPr>
            </w:pPr>
            <w:r w:rsidRPr="001B27C7">
              <w:rPr>
                <w:lang w:val="en-GB"/>
              </w:rPr>
              <w:t>14</w:t>
            </w:r>
            <w:r>
              <w:rPr>
                <w:lang w:val="en-GB"/>
              </w:rPr>
              <w:t>:30</w:t>
            </w:r>
            <w:r w:rsidRPr="001B27C7">
              <w:rPr>
                <w:lang w:val="en-GB"/>
              </w:rPr>
              <w:t>-1</w:t>
            </w:r>
            <w:r>
              <w:rPr>
                <w:lang w:val="en-GB"/>
              </w:rPr>
              <w:t>5:0</w:t>
            </w:r>
            <w:r w:rsidRPr="001B27C7">
              <w:rPr>
                <w:lang w:val="en-GB"/>
              </w:rPr>
              <w:t>0</w:t>
            </w:r>
          </w:p>
        </w:tc>
        <w:tc>
          <w:tcPr>
            <w:tcW w:w="7797" w:type="dxa"/>
            <w:shd w:val="clear" w:color="auto" w:fill="auto"/>
          </w:tcPr>
          <w:p w14:paraId="2F7357AD" w14:textId="3DA0AFEA" w:rsidR="00AD4190" w:rsidRPr="00C008FE" w:rsidRDefault="00AD4190" w:rsidP="00AD4190">
            <w:pPr>
              <w:pStyle w:val="NormalWeb"/>
              <w:spacing w:before="0" w:beforeAutospacing="0" w:after="120" w:afterAutospacing="0" w:line="320" w:lineRule="exact"/>
              <w:rPr>
                <w:rStyle w:val="lev"/>
                <w:rFonts w:eastAsiaTheme="minorHAnsi"/>
                <w:b w:val="0"/>
                <w:color w:val="252525"/>
                <w:sz w:val="22"/>
                <w:szCs w:val="22"/>
              </w:rPr>
            </w:pPr>
            <w:r w:rsidRPr="00C008FE">
              <w:rPr>
                <w:rStyle w:val="lev"/>
                <w:color w:val="252525"/>
                <w:sz w:val="22"/>
                <w:szCs w:val="22"/>
              </w:rPr>
              <w:t>DLshad A. Marf</w:t>
            </w:r>
            <w:r w:rsidRPr="00C008FE">
              <w:rPr>
                <w:rStyle w:val="lev"/>
                <w:rFonts w:eastAsiaTheme="minorHAnsi"/>
                <w:color w:val="252525"/>
                <w:sz w:val="22"/>
                <w:szCs w:val="22"/>
              </w:rPr>
              <w:t xml:space="preserve">, </w:t>
            </w:r>
            <w:r w:rsidRPr="00C008FE">
              <w:rPr>
                <w:rStyle w:val="lev"/>
                <w:color w:val="252525"/>
                <w:sz w:val="22"/>
                <w:szCs w:val="22"/>
              </w:rPr>
              <w:t>Sara A. Mahmood, Ali H. Mohammed Gharib, Jaza Sh. Hamasharif, Aram A. Ham Amin,</w:t>
            </w:r>
            <w:r w:rsidRPr="00C008FE">
              <w:rPr>
                <w:rStyle w:val="lev"/>
                <w:rFonts w:eastAsiaTheme="minorHAnsi"/>
                <w:color w:val="252525"/>
                <w:sz w:val="22"/>
                <w:szCs w:val="22"/>
              </w:rPr>
              <w:t xml:space="preserve"> Amanj R. Ameen, Gashbeen Shamal </w:t>
            </w:r>
            <w:r w:rsidRPr="00C008FE">
              <w:rPr>
                <w:rStyle w:val="lev"/>
                <w:rFonts w:eastAsiaTheme="minorHAnsi"/>
                <w:b w:val="0"/>
                <w:color w:val="252525"/>
                <w:sz w:val="22"/>
                <w:szCs w:val="22"/>
              </w:rPr>
              <w:t>(</w:t>
            </w:r>
            <w:r w:rsidRPr="00C008FE">
              <w:rPr>
                <w:b/>
                <w:color w:val="000000"/>
                <w:sz w:val="22"/>
                <w:szCs w:val="22"/>
              </w:rPr>
              <w:t>Department of Archaeology at University of Sulaimani)</w:t>
            </w:r>
          </w:p>
          <w:p w14:paraId="1BA2167C" w14:textId="76F74330" w:rsidR="00AD4190" w:rsidRPr="00C008FE" w:rsidRDefault="00AD4190" w:rsidP="00AD4190">
            <w:pPr>
              <w:pStyle w:val="NormalWeb"/>
              <w:spacing w:before="0" w:beforeAutospacing="0" w:after="120" w:afterAutospacing="0" w:line="320" w:lineRule="exact"/>
              <w:rPr>
                <w:rFonts w:eastAsiaTheme="minorHAnsi"/>
                <w:bCs/>
                <w:color w:val="252525"/>
                <w:sz w:val="22"/>
                <w:szCs w:val="22"/>
              </w:rPr>
            </w:pPr>
            <w:r w:rsidRPr="00C008FE">
              <w:rPr>
                <w:rStyle w:val="lev"/>
                <w:b w:val="0"/>
                <w:i/>
                <w:color w:val="252525"/>
                <w:sz w:val="22"/>
                <w:szCs w:val="22"/>
              </w:rPr>
              <w:t>Dekon Archaeological Project: Seasons I-II 2021</w:t>
            </w:r>
          </w:p>
          <w:p w14:paraId="12A9FE94" w14:textId="18681095" w:rsidR="00BD103C" w:rsidRPr="001B27C7" w:rsidRDefault="00BD103C" w:rsidP="00AD4190">
            <w:pPr>
              <w:spacing w:line="320" w:lineRule="exact"/>
              <w:jc w:val="both"/>
              <w:rPr>
                <w:lang w:val="en-GB"/>
              </w:rPr>
            </w:pPr>
          </w:p>
        </w:tc>
      </w:tr>
    </w:tbl>
    <w:p w14:paraId="5ED8F5E4" w14:textId="77777777" w:rsidR="001B27C7" w:rsidRPr="001B27C7" w:rsidRDefault="001B27C7" w:rsidP="00E744FF">
      <w:pPr>
        <w:rPr>
          <w:lang w:val="en-GB"/>
        </w:rPr>
      </w:pPr>
    </w:p>
    <w:sectPr w:rsidR="001B27C7" w:rsidRPr="001B27C7" w:rsidSect="0059010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miramisUnicode">
    <w:altName w:val="Times New Roman"/>
    <w:charset w:val="00"/>
    <w:family w:val="auto"/>
    <w:pitch w:val="variable"/>
    <w:sig w:usb0="A0002AFF" w:usb1="D00078FB" w:usb2="00000028" w:usb3="00000000" w:csb0="000000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4FF"/>
    <w:rsid w:val="000203A4"/>
    <w:rsid w:val="000B0109"/>
    <w:rsid w:val="001B27C7"/>
    <w:rsid w:val="002061C0"/>
    <w:rsid w:val="002232BD"/>
    <w:rsid w:val="0034002F"/>
    <w:rsid w:val="00491922"/>
    <w:rsid w:val="00544D57"/>
    <w:rsid w:val="0059010D"/>
    <w:rsid w:val="005952B7"/>
    <w:rsid w:val="006A1BA6"/>
    <w:rsid w:val="00863E98"/>
    <w:rsid w:val="00AC5CA6"/>
    <w:rsid w:val="00AD4190"/>
    <w:rsid w:val="00BD103C"/>
    <w:rsid w:val="00C008FE"/>
    <w:rsid w:val="00C0699A"/>
    <w:rsid w:val="00C96E04"/>
    <w:rsid w:val="00DB593C"/>
    <w:rsid w:val="00E51898"/>
    <w:rsid w:val="00E744FF"/>
    <w:rsid w:val="00EF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A8043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SemiramisUnicode"/>
        <w:sz w:val="18"/>
        <w:szCs w:val="18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4FF"/>
    <w:rPr>
      <w:rFonts w:eastAsiaTheme="minorHAnsi" w:cs="Times New Roman"/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863E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34002F"/>
    <w:pPr>
      <w:ind w:firstLine="708"/>
    </w:pPr>
    <w:rPr>
      <w:rFonts w:asciiTheme="minorHAnsi" w:hAnsiTheme="minorHAnsi" w:cstheme="minorBid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61C0"/>
    <w:rPr>
      <w:rFonts w:ascii="Lucida Grande" w:hAnsi="Lucida Grande" w:cs="Lucida Grande"/>
      <w:sz w:val="18"/>
      <w:szCs w:val="18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61C0"/>
    <w:rPr>
      <w:rFonts w:ascii="Lucida Grande" w:eastAsiaTheme="minorHAnsi" w:hAnsi="Lucida Grande" w:cs="Lucida Grande"/>
      <w:lang w:val="en-US" w:eastAsia="en-US"/>
    </w:rPr>
  </w:style>
  <w:style w:type="table" w:styleId="Grille">
    <w:name w:val="Table Grid"/>
    <w:basedOn w:val="TableauNormal"/>
    <w:uiPriority w:val="59"/>
    <w:rsid w:val="00E744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863E98"/>
    <w:rPr>
      <w:rFonts w:eastAsiaTheme="minorHAnsi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D4190"/>
    <w:pPr>
      <w:spacing w:before="100" w:beforeAutospacing="1" w:after="100" w:afterAutospacing="1"/>
    </w:pPr>
    <w:rPr>
      <w:rFonts w:eastAsia="Times New Roman"/>
      <w:lang w:val="en-GB" w:eastAsia="en-GB"/>
    </w:rPr>
  </w:style>
  <w:style w:type="character" w:styleId="lev">
    <w:name w:val="Strong"/>
    <w:basedOn w:val="Policepardfaut"/>
    <w:uiPriority w:val="22"/>
    <w:qFormat/>
    <w:rsid w:val="00AD4190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SemiramisUnicode"/>
        <w:sz w:val="18"/>
        <w:szCs w:val="18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4FF"/>
    <w:rPr>
      <w:rFonts w:eastAsiaTheme="minorHAnsi" w:cs="Times New Roman"/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863E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34002F"/>
    <w:pPr>
      <w:ind w:firstLine="708"/>
    </w:pPr>
    <w:rPr>
      <w:rFonts w:asciiTheme="minorHAnsi" w:hAnsiTheme="minorHAnsi" w:cstheme="minorBid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61C0"/>
    <w:rPr>
      <w:rFonts w:ascii="Lucida Grande" w:hAnsi="Lucida Grande" w:cs="Lucida Grande"/>
      <w:sz w:val="18"/>
      <w:szCs w:val="18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61C0"/>
    <w:rPr>
      <w:rFonts w:ascii="Lucida Grande" w:eastAsiaTheme="minorHAnsi" w:hAnsi="Lucida Grande" w:cs="Lucida Grande"/>
      <w:lang w:val="en-US" w:eastAsia="en-US"/>
    </w:rPr>
  </w:style>
  <w:style w:type="table" w:styleId="Grille">
    <w:name w:val="Table Grid"/>
    <w:basedOn w:val="TableauNormal"/>
    <w:uiPriority w:val="59"/>
    <w:rsid w:val="00E744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863E98"/>
    <w:rPr>
      <w:rFonts w:eastAsiaTheme="minorHAnsi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D4190"/>
    <w:pPr>
      <w:spacing w:before="100" w:beforeAutospacing="1" w:after="100" w:afterAutospacing="1"/>
    </w:pPr>
    <w:rPr>
      <w:rFonts w:eastAsia="Times New Roman"/>
      <w:lang w:val="en-GB" w:eastAsia="en-GB"/>
    </w:rPr>
  </w:style>
  <w:style w:type="character" w:styleId="lev">
    <w:name w:val="Strong"/>
    <w:basedOn w:val="Policepardfaut"/>
    <w:uiPriority w:val="22"/>
    <w:qFormat/>
    <w:rsid w:val="00AD41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450</Words>
  <Characters>2476</Characters>
  <Application>Microsoft Macintosh Word</Application>
  <DocSecurity>0</DocSecurity>
  <Lines>20</Lines>
  <Paragraphs>5</Paragraphs>
  <ScaleCrop>false</ScaleCrop>
  <Company>cnrs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tenu</dc:creator>
  <cp:keywords/>
  <dc:description/>
  <cp:lastModifiedBy>aline tenu</cp:lastModifiedBy>
  <cp:revision>12</cp:revision>
  <dcterms:created xsi:type="dcterms:W3CDTF">2022-07-13T08:00:00Z</dcterms:created>
  <dcterms:modified xsi:type="dcterms:W3CDTF">2022-09-08T08:15:00Z</dcterms:modified>
</cp:coreProperties>
</file>